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9DED" w14:textId="0DB2A0F6" w:rsidR="002E535C" w:rsidRPr="002E535C" w:rsidRDefault="002E535C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2E535C">
        <w:rPr>
          <w:b/>
          <w:sz w:val="28"/>
          <w:szCs w:val="28"/>
          <w:lang w:val="en-GB"/>
        </w:rPr>
        <w:t>Communication styles during learning opportunities</w:t>
      </w:r>
    </w:p>
    <w:p w14:paraId="18D5C454" w14:textId="5BD97E84" w:rsidR="002E535C" w:rsidRPr="002E535C" w:rsidRDefault="002E535C">
      <w:pPr>
        <w:rPr>
          <w:sz w:val="28"/>
          <w:szCs w:val="28"/>
          <w:lang w:val="en-GB"/>
        </w:rPr>
      </w:pPr>
    </w:p>
    <w:p w14:paraId="41D76A0A" w14:textId="33B74C42" w:rsidR="002E535C" w:rsidRPr="002E535C" w:rsidRDefault="002E535C">
      <w:pPr>
        <w:rPr>
          <w:sz w:val="32"/>
          <w:szCs w:val="32"/>
          <w:lang w:val="en-GB"/>
        </w:rPr>
      </w:pPr>
      <w:r w:rsidRPr="002E535C">
        <w:rPr>
          <w:b/>
          <w:sz w:val="32"/>
          <w:szCs w:val="32"/>
          <w:lang w:val="en-GB"/>
        </w:rPr>
        <w:t>Linear:</w:t>
      </w:r>
      <w:r w:rsidRPr="002E535C">
        <w:rPr>
          <w:sz w:val="32"/>
          <w:szCs w:val="32"/>
          <w:lang w:val="en-GB"/>
        </w:rPr>
        <w:t xml:space="preserve"> one-way communication, such as being given instructions</w:t>
      </w:r>
    </w:p>
    <w:p w14:paraId="7639A630" w14:textId="77777777" w:rsidR="002E535C" w:rsidRPr="002E535C" w:rsidRDefault="002E535C">
      <w:pPr>
        <w:rPr>
          <w:b/>
          <w:sz w:val="32"/>
          <w:szCs w:val="32"/>
          <w:lang w:val="en-GB"/>
        </w:rPr>
      </w:pPr>
    </w:p>
    <w:p w14:paraId="1961FFEC" w14:textId="2D717F9E" w:rsidR="002E535C" w:rsidRPr="002E535C" w:rsidRDefault="002E535C">
      <w:pPr>
        <w:rPr>
          <w:sz w:val="32"/>
          <w:szCs w:val="32"/>
          <w:lang w:val="en-GB"/>
        </w:rPr>
      </w:pPr>
      <w:r w:rsidRPr="002E535C">
        <w:rPr>
          <w:b/>
          <w:sz w:val="32"/>
          <w:szCs w:val="32"/>
          <w:lang w:val="en-GB"/>
        </w:rPr>
        <w:t>Interactive:</w:t>
      </w:r>
      <w:r w:rsidRPr="002E535C">
        <w:rPr>
          <w:sz w:val="32"/>
          <w:szCs w:val="32"/>
          <w:lang w:val="en-GB"/>
        </w:rPr>
        <w:t xml:space="preserve"> two-way communication, such as being given instructions but also being able to ask questions to clarify them</w:t>
      </w:r>
    </w:p>
    <w:p w14:paraId="2D72E9AD" w14:textId="77777777" w:rsidR="002E535C" w:rsidRPr="002E535C" w:rsidRDefault="002E535C">
      <w:pPr>
        <w:rPr>
          <w:b/>
          <w:sz w:val="32"/>
          <w:szCs w:val="32"/>
          <w:lang w:val="en-GB"/>
        </w:rPr>
      </w:pPr>
    </w:p>
    <w:p w14:paraId="6DE6CC5D" w14:textId="1CA97ED1" w:rsidR="002E535C" w:rsidRPr="002E535C" w:rsidRDefault="002E535C">
      <w:pPr>
        <w:rPr>
          <w:sz w:val="32"/>
          <w:szCs w:val="32"/>
          <w:lang w:val="en-GB"/>
        </w:rPr>
      </w:pPr>
      <w:r w:rsidRPr="002E535C">
        <w:rPr>
          <w:b/>
          <w:sz w:val="32"/>
          <w:szCs w:val="32"/>
          <w:lang w:val="en-GB"/>
        </w:rPr>
        <w:t>Transactional:</w:t>
      </w:r>
      <w:r w:rsidRPr="002E535C">
        <w:rPr>
          <w:sz w:val="32"/>
          <w:szCs w:val="32"/>
          <w:lang w:val="en-GB"/>
        </w:rPr>
        <w:t xml:space="preserve"> multi-way communication, such as all parties being able to ask and answer questions to decide how to proceed</w:t>
      </w:r>
    </w:p>
    <w:p w14:paraId="63AEB461" w14:textId="404ACA86" w:rsidR="002E535C" w:rsidRPr="002E535C" w:rsidRDefault="002E535C">
      <w:pPr>
        <w:rPr>
          <w:sz w:val="28"/>
          <w:szCs w:val="28"/>
          <w:lang w:val="en-GB"/>
        </w:rPr>
      </w:pPr>
    </w:p>
    <w:p w14:paraId="104855FE" w14:textId="424566D4" w:rsidR="002E535C" w:rsidRPr="002E535C" w:rsidRDefault="002E535C" w:rsidP="002E535C">
      <w:pPr>
        <w:ind w:left="424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Based on</w:t>
      </w:r>
      <w:r w:rsidRPr="002E535C">
        <w:rPr>
          <w:sz w:val="28"/>
          <w:szCs w:val="28"/>
          <w:lang w:val="en-GB"/>
        </w:rPr>
        <w:t xml:space="preserve"> Harris and Nelson (2008)</w:t>
      </w:r>
    </w:p>
    <w:sectPr w:rsidR="002E535C" w:rsidRPr="002E5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5C"/>
    <w:rsid w:val="002E535C"/>
    <w:rsid w:val="005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8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Hopwood-Stephens</dc:creator>
  <cp:lastModifiedBy>Rebecca Atkins</cp:lastModifiedBy>
  <cp:revision>2</cp:revision>
  <dcterms:created xsi:type="dcterms:W3CDTF">2019-07-29T11:20:00Z</dcterms:created>
  <dcterms:modified xsi:type="dcterms:W3CDTF">2019-07-29T11:20:00Z</dcterms:modified>
</cp:coreProperties>
</file>