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92D3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333411A7" wp14:editId="6F95FF45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A1F6" w14:textId="77777777" w:rsidR="00D86BC2" w:rsidRPr="0043213B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 w:rsidRPr="0043213B">
        <w:rPr>
          <w:rFonts w:ascii="Arial" w:eastAsia="Helvetica Neue" w:hAnsi="Arial" w:cs="Arial"/>
          <w:b/>
          <w:color w:val="3B3838" w:themeColor="background2" w:themeShade="40"/>
        </w:rPr>
        <w:t>School:</w:t>
      </w:r>
      <w:r w:rsidR="009268D3">
        <w:rPr>
          <w:rFonts w:ascii="Arial" w:eastAsia="Helvetica Neue" w:hAnsi="Arial" w:cs="Arial"/>
          <w:b/>
          <w:color w:val="3B3838" w:themeColor="background2" w:themeShade="40"/>
        </w:rPr>
        <w:t xml:space="preserve"> Creative Industries</w:t>
      </w:r>
    </w:p>
    <w:p w14:paraId="40EA3721" w14:textId="77777777" w:rsidR="00D86BC2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Researcher</w:t>
      </w:r>
      <w:r w:rsidRPr="0043213B">
        <w:rPr>
          <w:rFonts w:ascii="Arial" w:eastAsia="Helvetica Neue" w:hAnsi="Arial" w:cs="Arial"/>
          <w:b/>
          <w:color w:val="3B3838" w:themeColor="background2" w:themeShade="40"/>
        </w:rPr>
        <w:t xml:space="preserve">: </w:t>
      </w:r>
      <w:r w:rsidR="009268D3">
        <w:rPr>
          <w:rFonts w:ascii="Arial" w:eastAsia="Helvetica Neue" w:hAnsi="Arial" w:cs="Arial"/>
          <w:b/>
          <w:color w:val="3B3838" w:themeColor="background2" w:themeShade="40"/>
        </w:rPr>
        <w:t>Sharon Clark</w:t>
      </w:r>
    </w:p>
    <w:p w14:paraId="7451C1E1" w14:textId="77777777" w:rsidR="00D86BC2" w:rsidRDefault="00D86BC2" w:rsidP="009268D3">
      <w:pPr>
        <w:pStyle w:val="NoSpacing"/>
        <w:rPr>
          <w:rFonts w:ascii="Arial" w:hAnsi="Arial" w:cs="Arial"/>
          <w:b/>
          <w:bCs/>
          <w:szCs w:val="2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Project Title:</w:t>
      </w:r>
      <w:r w:rsidR="009268D3" w:rsidRPr="009268D3">
        <w:rPr>
          <w:rFonts w:ascii="Arial" w:hAnsi="Arial" w:cs="Arial"/>
          <w:b/>
          <w:bCs/>
          <w:szCs w:val="20"/>
        </w:rPr>
        <w:t xml:space="preserve"> Remodeling Theatre </w:t>
      </w:r>
      <w:r w:rsidR="009268D3">
        <w:rPr>
          <w:rFonts w:ascii="Arial" w:hAnsi="Arial" w:cs="Arial"/>
          <w:b/>
          <w:bCs/>
          <w:szCs w:val="20"/>
        </w:rPr>
        <w:t xml:space="preserve">Narrative </w:t>
      </w:r>
      <w:r w:rsidR="009268D3" w:rsidRPr="009268D3">
        <w:rPr>
          <w:rFonts w:ascii="Arial" w:hAnsi="Arial" w:cs="Arial"/>
          <w:b/>
          <w:bCs/>
          <w:szCs w:val="20"/>
        </w:rPr>
        <w:t xml:space="preserve">through Digital Technology </w:t>
      </w:r>
    </w:p>
    <w:p w14:paraId="7F87CD38" w14:textId="77777777" w:rsidR="009268D3" w:rsidRPr="009268D3" w:rsidRDefault="009268D3" w:rsidP="009268D3">
      <w:pPr>
        <w:pStyle w:val="NoSpacing"/>
        <w:rPr>
          <w:rFonts w:ascii="Arial" w:hAnsi="Arial" w:cs="Arial"/>
          <w:b/>
          <w:bCs/>
          <w:szCs w:val="20"/>
        </w:rPr>
      </w:pPr>
    </w:p>
    <w:p w14:paraId="17D8E08C" w14:textId="77777777" w:rsidR="00D86BC2" w:rsidRDefault="009268D3" w:rsidP="00D86BC2">
      <w:pPr>
        <w:spacing w:after="36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  <w:r>
        <w:rPr>
          <w:rFonts w:ascii="Arial" w:eastAsia="Helvetica Neue" w:hAnsi="Arial" w:cs="Arial"/>
          <w:b/>
          <w:color w:val="3B3838" w:themeColor="background2" w:themeShade="40"/>
        </w:rPr>
        <w:t>UOA: 34 – Communication, Cultural and Media Studies, Library and Information Management</w:t>
      </w:r>
    </w:p>
    <w:p w14:paraId="40BF9D13" w14:textId="77777777" w:rsidR="003E203D" w:rsidRPr="0043213B" w:rsidRDefault="003E203D" w:rsidP="00D86BC2">
      <w:pPr>
        <w:spacing w:after="360" w:line="288" w:lineRule="auto"/>
        <w:rPr>
          <w:rFonts w:ascii="Arial" w:eastAsia="Helvetica Neue" w:hAnsi="Arial" w:cs="Arial"/>
          <w:b/>
          <w:color w:val="3B3838" w:themeColor="background2" w:themeShade="40"/>
        </w:rPr>
      </w:pPr>
    </w:p>
    <w:p w14:paraId="762B106E" w14:textId="65852A96" w:rsidR="00D86BC2" w:rsidRDefault="003E203D" w:rsidP="00D86BC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>
        <w:rPr>
          <w:rFonts w:ascii="Arial" w:hAnsi="Arial" w:cs="Arial"/>
          <w:color w:val="1F2451"/>
          <w:sz w:val="48"/>
          <w:szCs w:val="48"/>
        </w:rPr>
        <w:t>Research Questions</w:t>
      </w:r>
    </w:p>
    <w:p w14:paraId="5641BE72" w14:textId="5440C582" w:rsidR="005F67E8" w:rsidRPr="00363D2C" w:rsidRDefault="003E203D" w:rsidP="009268D3">
      <w:pPr>
        <w:pStyle w:val="NoSpacing"/>
        <w:rPr>
          <w:rFonts w:ascii="Arial" w:hAnsi="Arial" w:cs="Arial"/>
          <w:b/>
          <w:sz w:val="28"/>
          <w:szCs w:val="28"/>
        </w:rPr>
      </w:pPr>
      <w:r w:rsidRPr="00363D2C">
        <w:rPr>
          <w:rFonts w:ascii="Arial" w:hAnsi="Arial" w:cs="Arial"/>
          <w:b/>
          <w:sz w:val="28"/>
          <w:szCs w:val="28"/>
        </w:rPr>
        <w:t>Research Question One</w:t>
      </w:r>
    </w:p>
    <w:p w14:paraId="356A90C6" w14:textId="069AF693" w:rsidR="003E203D" w:rsidRDefault="00363D2C" w:rsidP="009268D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process routes must be hewn out for playwrights to meaningfully collaborate with scientists/digital technologists when building immersive theatre narratives that harness emergent technologies and mixed realities?</w:t>
      </w:r>
    </w:p>
    <w:p w14:paraId="587C0EF7" w14:textId="77777777" w:rsidR="00363D2C" w:rsidRDefault="00363D2C" w:rsidP="009268D3">
      <w:pPr>
        <w:pStyle w:val="NoSpacing"/>
        <w:rPr>
          <w:rFonts w:ascii="Arial" w:hAnsi="Arial" w:cs="Arial"/>
          <w:sz w:val="28"/>
          <w:szCs w:val="28"/>
        </w:rPr>
      </w:pPr>
    </w:p>
    <w:p w14:paraId="66E1A1A7" w14:textId="696D61AD" w:rsidR="00363D2C" w:rsidRPr="00363D2C" w:rsidRDefault="00363D2C" w:rsidP="00363D2C">
      <w:pPr>
        <w:pStyle w:val="NoSpacing"/>
        <w:rPr>
          <w:rFonts w:ascii="Arial" w:hAnsi="Arial" w:cs="Arial"/>
          <w:b/>
          <w:sz w:val="28"/>
          <w:szCs w:val="28"/>
        </w:rPr>
      </w:pPr>
      <w:r w:rsidRPr="00363D2C">
        <w:rPr>
          <w:rFonts w:ascii="Arial" w:hAnsi="Arial" w:cs="Arial"/>
          <w:b/>
          <w:sz w:val="28"/>
          <w:szCs w:val="28"/>
        </w:rPr>
        <w:t xml:space="preserve">Research Question </w:t>
      </w:r>
      <w:r>
        <w:rPr>
          <w:rFonts w:ascii="Arial" w:hAnsi="Arial" w:cs="Arial"/>
          <w:b/>
          <w:sz w:val="28"/>
          <w:szCs w:val="28"/>
        </w:rPr>
        <w:t>Two</w:t>
      </w:r>
    </w:p>
    <w:p w14:paraId="7903842B" w14:textId="517DC42C" w:rsidR="00363D2C" w:rsidRPr="00363D2C" w:rsidRDefault="00363D2C" w:rsidP="00363D2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this new cross-form collaboration and its resulting work affect the theatre sector, its future outputs and its future audiences?</w:t>
      </w:r>
    </w:p>
    <w:p w14:paraId="2A570182" w14:textId="77777777" w:rsidR="00363D2C" w:rsidRDefault="00363D2C" w:rsidP="009268D3">
      <w:pPr>
        <w:pStyle w:val="NoSpacing"/>
        <w:rPr>
          <w:rFonts w:ascii="Arial" w:hAnsi="Arial" w:cs="Arial"/>
          <w:sz w:val="28"/>
          <w:szCs w:val="28"/>
        </w:rPr>
      </w:pPr>
    </w:p>
    <w:p w14:paraId="49975EF8" w14:textId="48B16755" w:rsidR="00363D2C" w:rsidRPr="00363D2C" w:rsidRDefault="00363D2C" w:rsidP="00363D2C">
      <w:pPr>
        <w:pStyle w:val="NoSpacing"/>
        <w:rPr>
          <w:rFonts w:ascii="Arial" w:hAnsi="Arial" w:cs="Arial"/>
          <w:b/>
          <w:sz w:val="28"/>
          <w:szCs w:val="28"/>
        </w:rPr>
      </w:pPr>
      <w:r w:rsidRPr="00363D2C">
        <w:rPr>
          <w:rFonts w:ascii="Arial" w:hAnsi="Arial" w:cs="Arial"/>
          <w:b/>
          <w:sz w:val="28"/>
          <w:szCs w:val="28"/>
        </w:rPr>
        <w:t xml:space="preserve">Research Question </w:t>
      </w:r>
      <w:r>
        <w:rPr>
          <w:rFonts w:ascii="Arial" w:hAnsi="Arial" w:cs="Arial"/>
          <w:b/>
          <w:sz w:val="28"/>
          <w:szCs w:val="28"/>
        </w:rPr>
        <w:t>Three</w:t>
      </w:r>
    </w:p>
    <w:p w14:paraId="4F233685" w14:textId="14CBCC5D" w:rsidR="00363D2C" w:rsidRPr="00363D2C" w:rsidRDefault="00363D2C" w:rsidP="00363D2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role of the audiences in </w:t>
      </w:r>
      <w:r w:rsidR="003E0D13">
        <w:rPr>
          <w:rFonts w:ascii="Arial" w:hAnsi="Arial" w:cs="Arial"/>
          <w:sz w:val="28"/>
          <w:szCs w:val="28"/>
        </w:rPr>
        <w:t>immersive theatre with digital technology</w:t>
      </w:r>
      <w:r>
        <w:rPr>
          <w:rFonts w:ascii="Arial" w:hAnsi="Arial" w:cs="Arial"/>
          <w:sz w:val="28"/>
          <w:szCs w:val="28"/>
        </w:rPr>
        <w:t>? How does this</w:t>
      </w:r>
      <w:r w:rsidR="003E0D13">
        <w:rPr>
          <w:rFonts w:ascii="Arial" w:hAnsi="Arial" w:cs="Arial"/>
          <w:sz w:val="28"/>
          <w:szCs w:val="28"/>
        </w:rPr>
        <w:t xml:space="preserve"> approach</w:t>
      </w:r>
      <w:r>
        <w:rPr>
          <w:rFonts w:ascii="Arial" w:hAnsi="Arial" w:cs="Arial"/>
          <w:sz w:val="28"/>
          <w:szCs w:val="28"/>
        </w:rPr>
        <w:t xml:space="preserve"> affect their role, their functionality, their presence? How can the playwright design their work so that </w:t>
      </w:r>
      <w:r w:rsidR="003E0D13">
        <w:rPr>
          <w:rFonts w:ascii="Arial" w:hAnsi="Arial" w:cs="Arial"/>
          <w:sz w:val="28"/>
          <w:szCs w:val="28"/>
        </w:rPr>
        <w:t>it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considers notions of audience comfort versus audience </w:t>
      </w:r>
      <w:proofErr w:type="gramStart"/>
      <w:r>
        <w:rPr>
          <w:rFonts w:ascii="Arial" w:hAnsi="Arial" w:cs="Arial"/>
          <w:sz w:val="28"/>
          <w:szCs w:val="28"/>
        </w:rPr>
        <w:t>risk.</w:t>
      </w:r>
      <w:proofErr w:type="gramEnd"/>
    </w:p>
    <w:p w14:paraId="14EF71C6" w14:textId="77777777" w:rsidR="00363D2C" w:rsidRPr="00363D2C" w:rsidRDefault="00363D2C" w:rsidP="00363D2C">
      <w:pPr>
        <w:pStyle w:val="NoSpacing"/>
        <w:rPr>
          <w:rFonts w:ascii="Arial" w:hAnsi="Arial" w:cs="Arial"/>
          <w:sz w:val="28"/>
          <w:szCs w:val="28"/>
        </w:rPr>
      </w:pPr>
    </w:p>
    <w:p w14:paraId="5CD09956" w14:textId="77777777" w:rsidR="00363D2C" w:rsidRPr="00363D2C" w:rsidRDefault="00363D2C" w:rsidP="009268D3">
      <w:pPr>
        <w:pStyle w:val="NoSpacing"/>
        <w:rPr>
          <w:rFonts w:ascii="Arial" w:hAnsi="Arial" w:cs="Arial"/>
          <w:sz w:val="28"/>
          <w:szCs w:val="28"/>
        </w:rPr>
      </w:pPr>
    </w:p>
    <w:sectPr w:rsidR="00363D2C" w:rsidRPr="00363D2C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2"/>
    <w:rsid w:val="00002135"/>
    <w:rsid w:val="00027245"/>
    <w:rsid w:val="002048CB"/>
    <w:rsid w:val="0021740D"/>
    <w:rsid w:val="0023296B"/>
    <w:rsid w:val="00343E25"/>
    <w:rsid w:val="00363D2C"/>
    <w:rsid w:val="003E0D13"/>
    <w:rsid w:val="003E203D"/>
    <w:rsid w:val="004131AE"/>
    <w:rsid w:val="009268D3"/>
    <w:rsid w:val="00D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FC0C"/>
  <w15:chartTrackingRefBased/>
  <w15:docId w15:val="{F30D8818-B75E-D943-B8E1-3E514A6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NoSpacing">
    <w:name w:val="No Spacing"/>
    <w:uiPriority w:val="1"/>
    <w:qFormat/>
    <w:rsid w:val="009268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2019-12-09T14:57:00Z</dcterms:created>
  <dcterms:modified xsi:type="dcterms:W3CDTF">2019-12-09T15:28:00Z</dcterms:modified>
</cp:coreProperties>
</file>