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5318EE" w14:textId="77777777" w:rsidR="001115F8" w:rsidRDefault="00FE01A4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559CF7F3" wp14:editId="01E11214">
            <wp:extent cx="1352741" cy="135274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020A7" w14:textId="51E76E09" w:rsidR="001115F8" w:rsidRDefault="00FE01A4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>School:</w:t>
      </w:r>
      <w:r w:rsidR="00652EFE">
        <w:rPr>
          <w:rFonts w:ascii="Arial" w:eastAsia="Arial" w:hAnsi="Arial" w:cs="Arial"/>
          <w:b/>
          <w:color w:val="3B3838"/>
        </w:rPr>
        <w:t xml:space="preserve"> School of Art and Design</w:t>
      </w:r>
    </w:p>
    <w:p w14:paraId="1421775E" w14:textId="4941368F" w:rsidR="001115F8" w:rsidRDefault="00FE01A4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 xml:space="preserve">Researcher: </w:t>
      </w:r>
      <w:r w:rsidR="00652EFE">
        <w:rPr>
          <w:rFonts w:ascii="Arial" w:eastAsia="Arial" w:hAnsi="Arial" w:cs="Arial"/>
          <w:b/>
          <w:color w:val="3B3838"/>
        </w:rPr>
        <w:t xml:space="preserve">Mike </w:t>
      </w:r>
      <w:proofErr w:type="spellStart"/>
      <w:r w:rsidR="00652EFE">
        <w:rPr>
          <w:rFonts w:ascii="Arial" w:eastAsia="Arial" w:hAnsi="Arial" w:cs="Arial"/>
          <w:b/>
          <w:color w:val="3B3838"/>
        </w:rPr>
        <w:t>Tooby</w:t>
      </w:r>
      <w:proofErr w:type="spellEnd"/>
    </w:p>
    <w:p w14:paraId="62ED1CAD" w14:textId="58C1F5FE" w:rsidR="001115F8" w:rsidRDefault="00FE01A4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>Project Title:</w:t>
      </w:r>
      <w:r w:rsidR="00771A1A">
        <w:rPr>
          <w:rFonts w:ascii="Arial" w:eastAsia="Arial" w:hAnsi="Arial" w:cs="Arial"/>
          <w:b/>
          <w:color w:val="3B3838"/>
        </w:rPr>
        <w:t xml:space="preserve"> </w:t>
      </w:r>
      <w:proofErr w:type="spellStart"/>
      <w:r w:rsidR="00771A1A">
        <w:rPr>
          <w:rFonts w:ascii="Arial" w:eastAsia="Arial" w:hAnsi="Arial" w:cs="Arial"/>
          <w:b/>
          <w:color w:val="3B3838"/>
        </w:rPr>
        <w:t>Wavespeech</w:t>
      </w:r>
      <w:proofErr w:type="spellEnd"/>
    </w:p>
    <w:p w14:paraId="3D71F649" w14:textId="77777777" w:rsidR="001115F8" w:rsidRDefault="00FE01A4">
      <w:pPr>
        <w:spacing w:after="36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 xml:space="preserve">UOA:  </w:t>
      </w:r>
    </w:p>
    <w:p w14:paraId="58021567" w14:textId="77777777" w:rsidR="001115F8" w:rsidRDefault="00FE01A4">
      <w:pPr>
        <w:spacing w:after="240" w:line="288" w:lineRule="auto"/>
        <w:rPr>
          <w:rFonts w:ascii="Arial" w:eastAsia="Arial" w:hAnsi="Arial" w:cs="Arial"/>
          <w:color w:val="1F2451"/>
        </w:rPr>
      </w:pPr>
      <w:r>
        <w:rPr>
          <w:rFonts w:ascii="Arial" w:eastAsia="Arial" w:hAnsi="Arial" w:cs="Arial"/>
          <w:color w:val="1F2451"/>
          <w:sz w:val="48"/>
          <w:szCs w:val="48"/>
        </w:rPr>
        <w:t>Research Timeline</w:t>
      </w:r>
    </w:p>
    <w:tbl>
      <w:tblPr>
        <w:tblStyle w:val="a"/>
        <w:tblW w:w="9145" w:type="dxa"/>
        <w:tblInd w:w="-11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7337"/>
      </w:tblGrid>
      <w:tr w:rsidR="001115F8" w14:paraId="0F28A21A" w14:textId="77777777">
        <w:trPr>
          <w:trHeight w:val="540"/>
        </w:trPr>
        <w:tc>
          <w:tcPr>
            <w:tcW w:w="1808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62FBE3D0" w14:textId="77777777" w:rsidR="001115F8" w:rsidRDefault="00FE01A4">
            <w:pPr>
              <w:spacing w:before="120" w:after="120"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337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745F82C4" w14:textId="77777777" w:rsidR="001115F8" w:rsidRDefault="00FE01A4">
            <w:pPr>
              <w:spacing w:before="120" w:after="120"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Rationale of research activities and decisions undertaken</w:t>
            </w:r>
          </w:p>
        </w:tc>
      </w:tr>
      <w:tr w:rsidR="001115F8" w14:paraId="17643C0C" w14:textId="77777777">
        <w:trPr>
          <w:trHeight w:val="1080"/>
        </w:trPr>
        <w:tc>
          <w:tcPr>
            <w:tcW w:w="1808" w:type="dxa"/>
            <w:tcBorders>
              <w:bottom w:val="single" w:sz="6" w:space="0" w:color="CADBDF"/>
              <w:right w:val="nil"/>
            </w:tcBorders>
          </w:tcPr>
          <w:p w14:paraId="24DF6D87" w14:textId="16504DDB" w:rsidR="001115F8" w:rsidRDefault="00455FB8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March 2013</w:t>
            </w:r>
          </w:p>
        </w:tc>
        <w:tc>
          <w:tcPr>
            <w:tcW w:w="7337" w:type="dxa"/>
            <w:tcBorders>
              <w:left w:val="nil"/>
              <w:bottom w:val="single" w:sz="6" w:space="0" w:color="CADBDF"/>
            </w:tcBorders>
          </w:tcPr>
          <w:p w14:paraId="5B427CAB" w14:textId="049B1C99" w:rsidR="001115F8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Edmund De Waal and David Ward meet in De Waal studio to discuss possible collaborative </w:t>
            </w:r>
            <w:r w:rsidR="00771A1A" w:rsidRPr="00652EFE">
              <w:rPr>
                <w:rFonts w:ascii="Arial" w:eastAsia="Arial" w:hAnsi="Arial" w:cs="Arial"/>
                <w:sz w:val="20"/>
                <w:szCs w:val="20"/>
              </w:rPr>
              <w:t>site-specific</w:t>
            </w: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 project </w:t>
            </w:r>
          </w:p>
          <w:p w14:paraId="6FF213C0" w14:textId="13F1497B" w:rsidR="008D0BE5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>Decide to invite MT to work with them as facilitator / curator</w:t>
            </w:r>
          </w:p>
          <w:p w14:paraId="2A79A2B8" w14:textId="20B58D15" w:rsidR="008D0BE5" w:rsidRDefault="008D0BE5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15F8" w14:paraId="68993631" w14:textId="77777777">
        <w:trPr>
          <w:trHeight w:val="4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B604B9B" w14:textId="4269676C" w:rsidR="001115F8" w:rsidRDefault="00455FB8">
            <w:pPr>
              <w:spacing w:before="120"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 2013</w:t>
            </w:r>
          </w:p>
          <w:p w14:paraId="384182CE" w14:textId="77777777" w:rsidR="001115F8" w:rsidRDefault="001115F8">
            <w:pPr>
              <w:spacing w:before="120"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43D84D" w14:textId="77777777" w:rsidR="001115F8" w:rsidRDefault="001115F8">
            <w:pPr>
              <w:spacing w:before="120"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3515635E" w14:textId="4997B065" w:rsidR="008D0BE5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MT meets </w:t>
            </w:r>
            <w:proofErr w:type="spellStart"/>
            <w:r w:rsidRPr="00652EFE">
              <w:rPr>
                <w:rFonts w:ascii="Arial" w:eastAsia="Arial" w:hAnsi="Arial" w:cs="Arial"/>
                <w:sz w:val="20"/>
                <w:szCs w:val="20"/>
              </w:rPr>
              <w:t>EDWaal</w:t>
            </w:r>
            <w:proofErr w:type="spellEnd"/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 and Ward to determine research goals and project strategy and potential outcomes </w:t>
            </w:r>
          </w:p>
          <w:p w14:paraId="79CDD60A" w14:textId="64A203C4" w:rsidR="008D0BE5" w:rsidRDefault="008D0BE5" w:rsidP="008D0BE5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15F8" w14:paraId="7FB97428" w14:textId="77777777">
        <w:trPr>
          <w:trHeight w:val="6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4485B79B" w14:textId="77777777" w:rsidR="001115F8" w:rsidRDefault="00455FB8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– April </w:t>
            </w:r>
          </w:p>
          <w:p w14:paraId="58C0D9AE" w14:textId="211AF015" w:rsidR="00455FB8" w:rsidRDefault="00455FB8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96BC6EB" w14:textId="2A9CB0AD" w:rsidR="001115F8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MT does initial desk research, contacts potential venues and prepares briefing document for EDW and DW </w:t>
            </w:r>
          </w:p>
          <w:p w14:paraId="36BB15FD" w14:textId="77777777" w:rsidR="001115F8" w:rsidRDefault="001115F8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47650D" w14:textId="7781CCB8" w:rsidR="001115F8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Agreed to confirm Pier Arts Centre as location; agreed to seek a post-project book; agreed to work with Pier Arts Centre for local engagement </w:t>
            </w:r>
            <w:proofErr w:type="spellStart"/>
            <w:r w:rsidRPr="00652EFE"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 aimed at embedding the work with local people and foregrounding ideas in collaboration </w:t>
            </w:r>
          </w:p>
          <w:p w14:paraId="47FC6AE8" w14:textId="77777777" w:rsidR="001115F8" w:rsidRDefault="001115F8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9E0F30" w14:textId="77777777" w:rsidR="001115F8" w:rsidRDefault="001115F8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15F8" w14:paraId="6ABDBF7B" w14:textId="77777777">
        <w:trPr>
          <w:trHeight w:val="13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49541BB" w14:textId="772F5949" w:rsidR="001115F8" w:rsidRDefault="00455FB8">
            <w:pPr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2014</w:t>
            </w:r>
          </w:p>
          <w:p w14:paraId="08AA2CED" w14:textId="3EB3AE08" w:rsidR="00455FB8" w:rsidRDefault="00455FB8">
            <w:pPr>
              <w:spacing w:before="120" w:after="120" w:line="288" w:lineRule="auto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1C489A9C" w14:textId="2737A990" w:rsidR="008D0BE5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MT discusses with EDW and DW contrast with MT’s other current research / curating project ‘Journeys with The Waste Land’ with Turner Contemporary Margate. EDW already working with TC Margate on solo installation. DW subsequently commissioned to co-curate TC Margate exhibition ‘Seeing Round Corners’. </w:t>
            </w:r>
          </w:p>
          <w:p w14:paraId="2860265E" w14:textId="77777777" w:rsidR="008D0BE5" w:rsidRDefault="008D0BE5" w:rsidP="008D0BE5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ACB9DF" w14:textId="0FA37DDE" w:rsidR="008D0BE5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>Decided that all three Margate projects would operate independently of ‘</w:t>
            </w:r>
            <w:proofErr w:type="spellStart"/>
            <w:r w:rsidRPr="00652EFE">
              <w:rPr>
                <w:rFonts w:ascii="Arial" w:eastAsia="Arial" w:hAnsi="Arial" w:cs="Arial"/>
                <w:sz w:val="20"/>
                <w:szCs w:val="20"/>
              </w:rPr>
              <w:t>wavespeech</w:t>
            </w:r>
            <w:proofErr w:type="spellEnd"/>
            <w:r w:rsidRPr="00652EFE">
              <w:rPr>
                <w:rFonts w:ascii="Arial" w:eastAsia="Arial" w:hAnsi="Arial" w:cs="Arial"/>
                <w:sz w:val="20"/>
                <w:szCs w:val="20"/>
              </w:rPr>
              <w:t>’, and ‘</w:t>
            </w:r>
            <w:proofErr w:type="spellStart"/>
            <w:r w:rsidRPr="00652EFE">
              <w:rPr>
                <w:rFonts w:ascii="Arial" w:eastAsia="Arial" w:hAnsi="Arial" w:cs="Arial"/>
                <w:sz w:val="20"/>
                <w:szCs w:val="20"/>
              </w:rPr>
              <w:t>wavespeech</w:t>
            </w:r>
            <w:proofErr w:type="spellEnd"/>
            <w:r w:rsidRPr="00652EFE">
              <w:rPr>
                <w:rFonts w:ascii="Arial" w:eastAsia="Arial" w:hAnsi="Arial" w:cs="Arial"/>
                <w:sz w:val="20"/>
                <w:szCs w:val="20"/>
              </w:rPr>
              <w:t>’ identity solely focused on and located in Orkney</w:t>
            </w:r>
          </w:p>
          <w:p w14:paraId="038A4676" w14:textId="77777777" w:rsidR="001115F8" w:rsidRDefault="001115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826D8" w14:paraId="0A961C33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5CB770AE" w14:textId="2B14F6E0" w:rsidR="006826D8" w:rsidRDefault="00455FB8">
            <w:pPr>
              <w:spacing w:before="120" w:after="120" w:line="288" w:lineRule="auto"/>
            </w:pPr>
            <w:proofErr w:type="gramStart"/>
            <w:r>
              <w:lastRenderedPageBreak/>
              <w:t>April  2014</w:t>
            </w:r>
            <w:proofErr w:type="gramEnd"/>
            <w:r>
              <w:t xml:space="preserve"> – April 2015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4317B7F5" w14:textId="77777777" w:rsidR="006826D8" w:rsidRPr="00652EFE" w:rsidRDefault="006826D8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MT leads research visits to Orkney, two involving EDW </w:t>
            </w:r>
            <w:proofErr w:type="gramStart"/>
            <w:r w:rsidRPr="00652EFE">
              <w:rPr>
                <w:rFonts w:ascii="Arial" w:eastAsia="Arial" w:hAnsi="Arial" w:cs="Arial"/>
                <w:sz w:val="20"/>
                <w:szCs w:val="20"/>
              </w:rPr>
              <w:t>&amp;  DW</w:t>
            </w:r>
            <w:proofErr w:type="gramEnd"/>
          </w:p>
          <w:p w14:paraId="7FF8F8A8" w14:textId="77777777" w:rsidR="006826D8" w:rsidRPr="00652EFE" w:rsidRDefault="006826D8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>Meetings held in EDW and DW studios</w:t>
            </w:r>
          </w:p>
          <w:p w14:paraId="0D685040" w14:textId="77777777" w:rsidR="006826D8" w:rsidRPr="00652EFE" w:rsidRDefault="006826D8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MT investigates DW’s past work with Margaret Gardiner, founding donor of Pier Arts Centre </w:t>
            </w:r>
          </w:p>
          <w:p w14:paraId="046AA705" w14:textId="77777777" w:rsidR="006826D8" w:rsidRDefault="006826D8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15F8" w14:paraId="021EFE17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05730893" w14:textId="0FA8CB58" w:rsidR="001115F8" w:rsidRDefault="00455FB8">
            <w:pPr>
              <w:spacing w:before="120" w:after="120" w:line="288" w:lineRule="auto"/>
            </w:pPr>
            <w:r>
              <w:t>March 2015</w:t>
            </w:r>
          </w:p>
          <w:p w14:paraId="291C8FB3" w14:textId="77777777" w:rsidR="001115F8" w:rsidRDefault="001115F8">
            <w:pPr>
              <w:spacing w:before="120" w:after="120" w:line="288" w:lineRule="auto"/>
            </w:pPr>
          </w:p>
          <w:p w14:paraId="47C18484" w14:textId="77777777" w:rsidR="001115F8" w:rsidRDefault="001115F8">
            <w:pPr>
              <w:spacing w:before="120" w:after="120" w:line="288" w:lineRule="auto"/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15BACA1D" w14:textId="210DEB31" w:rsidR="006826D8" w:rsidRPr="00652EFE" w:rsidRDefault="006826D8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05A886" w14:textId="31A549C4" w:rsidR="008D0BE5" w:rsidRPr="00652EFE" w:rsidRDefault="008D0BE5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826D8" w:rsidRPr="00652EFE">
              <w:rPr>
                <w:rFonts w:ascii="Arial" w:eastAsia="Arial" w:hAnsi="Arial" w:cs="Arial"/>
                <w:sz w:val="20"/>
                <w:szCs w:val="20"/>
              </w:rPr>
              <w:t>T and DW visit Orkney to m</w:t>
            </w: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eet locally based engagement staff and develop dialogues with young people’s group ‘Pier Group’ and volunteers in Pier Arts Centre library.  </w:t>
            </w:r>
          </w:p>
        </w:tc>
      </w:tr>
      <w:tr w:rsidR="001115F8" w14:paraId="63BA2145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A0670EC" w14:textId="0B2900C5" w:rsidR="001115F8" w:rsidRDefault="00455FB8">
            <w:pPr>
              <w:spacing w:before="120" w:after="120" w:line="288" w:lineRule="auto"/>
            </w:pPr>
            <w:r>
              <w:t>June – Sept 2015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64271342" w14:textId="5D793128" w:rsidR="001115F8" w:rsidRPr="00652EFE" w:rsidRDefault="0087711C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Exhibition opens, events </w:t>
            </w:r>
            <w:proofErr w:type="spellStart"/>
            <w:r w:rsidRPr="00652EFE"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 w:rsidRPr="00652EFE">
              <w:rPr>
                <w:rFonts w:ascii="Arial" w:eastAsia="Arial" w:hAnsi="Arial" w:cs="Arial"/>
                <w:sz w:val="20"/>
                <w:szCs w:val="20"/>
              </w:rPr>
              <w:t xml:space="preserve"> runs, documentation generated</w:t>
            </w:r>
          </w:p>
          <w:p w14:paraId="4CE71554" w14:textId="77777777" w:rsidR="001115F8" w:rsidRDefault="001115F8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2A2429" w14:textId="77777777" w:rsidR="001115F8" w:rsidRDefault="001115F8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5FB8" w14:paraId="066FA270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188C189" w14:textId="45FCC5AB" w:rsidR="00455FB8" w:rsidRDefault="00455FB8">
            <w:pPr>
              <w:spacing w:before="120" w:after="120" w:line="288" w:lineRule="auto"/>
            </w:pPr>
            <w:r>
              <w:t>Nov 2016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26758B59" w14:textId="1B29FEBA" w:rsidR="00455FB8" w:rsidRPr="00652EFE" w:rsidRDefault="00455FB8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>Negotiation completed for text ‘</w:t>
            </w:r>
            <w:proofErr w:type="spellStart"/>
            <w:r w:rsidRPr="00652EFE">
              <w:rPr>
                <w:rFonts w:ascii="Arial" w:eastAsia="Arial" w:hAnsi="Arial" w:cs="Arial"/>
                <w:sz w:val="20"/>
                <w:szCs w:val="20"/>
              </w:rPr>
              <w:t>wavespeech</w:t>
            </w:r>
            <w:proofErr w:type="spellEnd"/>
            <w:r w:rsidRPr="00652EFE">
              <w:rPr>
                <w:rFonts w:ascii="Arial" w:eastAsia="Arial" w:hAnsi="Arial" w:cs="Arial"/>
                <w:sz w:val="20"/>
                <w:szCs w:val="20"/>
              </w:rPr>
              <w:t>’ work acquired by Pier Arts Centre for permanent collection</w:t>
            </w:r>
          </w:p>
        </w:tc>
      </w:tr>
      <w:tr w:rsidR="001115F8" w14:paraId="567D9D47" w14:textId="77777777" w:rsidTr="00455FB8">
        <w:trPr>
          <w:trHeight w:val="56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442D53A3" w14:textId="30C36DBE" w:rsidR="001115F8" w:rsidRDefault="00455FB8">
            <w:pPr>
              <w:spacing w:before="120" w:after="120" w:line="288" w:lineRule="auto"/>
            </w:pPr>
            <w:r>
              <w:t>Mar 2016 onwards</w:t>
            </w:r>
          </w:p>
          <w:p w14:paraId="6F62260A" w14:textId="1D1D39F5" w:rsidR="00455FB8" w:rsidRDefault="00455FB8">
            <w:pPr>
              <w:spacing w:before="120" w:after="120" w:line="288" w:lineRule="auto"/>
            </w:pPr>
            <w:r>
              <w:t xml:space="preserve">May 2018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Text and </w:t>
            </w:r>
            <w:proofErr w:type="spellStart"/>
            <w:r w:rsidRPr="006826D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version published  </w:t>
            </w:r>
            <w:r>
              <w:t xml:space="preserve">     </w:t>
            </w:r>
          </w:p>
          <w:p w14:paraId="19EE7ACB" w14:textId="311AE223" w:rsidR="00455FB8" w:rsidRDefault="00455FB8">
            <w:pPr>
              <w:spacing w:before="120" w:after="120" w:line="288" w:lineRule="auto"/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2EB9EB69" w14:textId="77777777" w:rsidR="001115F8" w:rsidRPr="00652EFE" w:rsidRDefault="0087711C" w:rsidP="00652EF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2EFE">
              <w:rPr>
                <w:rFonts w:ascii="Arial" w:eastAsia="Arial" w:hAnsi="Arial" w:cs="Arial"/>
                <w:sz w:val="20"/>
                <w:szCs w:val="20"/>
              </w:rPr>
              <w:t>Extended period of fundraising for post-project publication</w:t>
            </w:r>
          </w:p>
          <w:p w14:paraId="6CE98AC5" w14:textId="1D20F248" w:rsidR="0087711C" w:rsidRDefault="0087711C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5FB8" w14:paraId="7B8638FD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5E3F93C9" w14:textId="77777777" w:rsidR="00455FB8" w:rsidRDefault="00455FB8">
            <w:pPr>
              <w:spacing w:before="120" w:after="120" w:line="288" w:lineRule="auto"/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48157DC1" w14:textId="77777777" w:rsidR="00455FB8" w:rsidRDefault="00455FB8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D5AEBA" w14:textId="77777777" w:rsidR="001115F8" w:rsidRDefault="001115F8">
      <w:pPr>
        <w:spacing w:line="288" w:lineRule="auto"/>
      </w:pPr>
    </w:p>
    <w:sectPr w:rsidR="00111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9DD9" w14:textId="77777777" w:rsidR="00D50C5B" w:rsidRDefault="00D50C5B">
      <w:r>
        <w:separator/>
      </w:r>
    </w:p>
  </w:endnote>
  <w:endnote w:type="continuationSeparator" w:id="0">
    <w:p w14:paraId="1EABEE77" w14:textId="77777777" w:rsidR="00D50C5B" w:rsidRDefault="00D5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D9B3" w14:textId="77777777" w:rsidR="00B51DF6" w:rsidRDefault="00B51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4D7F" w14:textId="77777777" w:rsidR="001115F8" w:rsidRDefault="00FE01A4">
    <w:pPr>
      <w:tabs>
        <w:tab w:val="center" w:pos="4513"/>
        <w:tab w:val="right" w:pos="9026"/>
      </w:tabs>
      <w:spacing w:line="288" w:lineRule="auto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B51DF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CE19" w14:textId="77777777" w:rsidR="00B51DF6" w:rsidRDefault="00B5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E52A" w14:textId="77777777" w:rsidR="00D50C5B" w:rsidRDefault="00D50C5B">
      <w:r>
        <w:separator/>
      </w:r>
    </w:p>
  </w:footnote>
  <w:footnote w:type="continuationSeparator" w:id="0">
    <w:p w14:paraId="08818742" w14:textId="77777777" w:rsidR="00D50C5B" w:rsidRDefault="00D5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369A" w14:textId="77777777" w:rsidR="00B51DF6" w:rsidRDefault="00B51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581B" w14:textId="77777777" w:rsidR="001115F8" w:rsidRDefault="001115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4E36" w14:textId="77777777" w:rsidR="00B51DF6" w:rsidRDefault="00B51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4B98"/>
    <w:multiLevelType w:val="hybridMultilevel"/>
    <w:tmpl w:val="DF4E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F8"/>
    <w:rsid w:val="001115F8"/>
    <w:rsid w:val="00293FC5"/>
    <w:rsid w:val="00455FB8"/>
    <w:rsid w:val="00652EFE"/>
    <w:rsid w:val="006826D8"/>
    <w:rsid w:val="00771A1A"/>
    <w:rsid w:val="0087711C"/>
    <w:rsid w:val="008A0321"/>
    <w:rsid w:val="008D0BE5"/>
    <w:rsid w:val="00B51DF6"/>
    <w:rsid w:val="00D50C5B"/>
    <w:rsid w:val="00DC19FD"/>
    <w:rsid w:val="00DD535E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BA92"/>
  <w15:docId w15:val="{80B1BA8C-EE6B-7445-88B2-65B40A2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DF6"/>
  </w:style>
  <w:style w:type="paragraph" w:styleId="Footer">
    <w:name w:val="footer"/>
    <w:basedOn w:val="Normal"/>
    <w:link w:val="FooterChar"/>
    <w:uiPriority w:val="99"/>
    <w:unhideWhenUsed/>
    <w:rsid w:val="00B5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F6"/>
  </w:style>
  <w:style w:type="paragraph" w:styleId="ListParagraph">
    <w:name w:val="List Paragraph"/>
    <w:basedOn w:val="Normal"/>
    <w:uiPriority w:val="34"/>
    <w:qFormat/>
    <w:rsid w:val="0065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Rolfe</cp:lastModifiedBy>
  <cp:revision>6</cp:revision>
  <dcterms:created xsi:type="dcterms:W3CDTF">2020-05-28T06:49:00Z</dcterms:created>
  <dcterms:modified xsi:type="dcterms:W3CDTF">2020-06-05T08:58:00Z</dcterms:modified>
</cp:coreProperties>
</file>